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2070" w14:textId="77777777" w:rsidR="00797D90" w:rsidRPr="004A0C0C" w:rsidRDefault="00797D90" w:rsidP="00797D90">
      <w:pPr>
        <w:pStyle w:val="Heading1"/>
        <w:rPr>
          <w:sz w:val="20"/>
          <w:szCs w:val="20"/>
        </w:rPr>
      </w:pPr>
      <w:bookmarkStart w:id="0" w:name="_GoBack"/>
      <w:bookmarkEnd w:id="0"/>
      <w:r w:rsidRPr="004A0C0C">
        <w:rPr>
          <w:sz w:val="20"/>
          <w:szCs w:val="20"/>
        </w:rPr>
        <w:t xml:space="preserve">Handout #6: </w:t>
      </w:r>
      <w:r w:rsidRPr="004A0C0C">
        <w:rPr>
          <w:bCs/>
          <w:sz w:val="20"/>
          <w:szCs w:val="20"/>
        </w:rPr>
        <w:t>Conflict Sensitive Practices for Domain 4: Teachers and Other Education Personnel</w:t>
      </w:r>
    </w:p>
    <w:p w14:paraId="123D908C" w14:textId="77777777" w:rsidR="00797D90" w:rsidRPr="004A0C0C" w:rsidRDefault="00797D90" w:rsidP="00797D90">
      <w:pPr>
        <w:rPr>
          <w:rFonts w:ascii="Arial" w:hAnsi="Arial" w:cs="Arial"/>
          <w:b/>
          <w:sz w:val="20"/>
          <w:szCs w:val="20"/>
          <w:lang w:val="en-GB"/>
        </w:rPr>
      </w:pPr>
    </w:p>
    <w:p w14:paraId="5EDF042E" w14:textId="77777777" w:rsidR="00797D90" w:rsidRPr="004A0C0C" w:rsidRDefault="00797D90" w:rsidP="00797D90">
      <w:pPr>
        <w:widowControl w:val="0"/>
        <w:autoSpaceDE w:val="0"/>
        <w:autoSpaceDN w:val="0"/>
        <w:adjustRightInd w:val="0"/>
        <w:jc w:val="both"/>
        <w:rPr>
          <w:rFonts w:ascii="Arial" w:hAnsi="Arial" w:cs="Arial"/>
          <w:b/>
          <w:sz w:val="20"/>
          <w:szCs w:val="20"/>
          <w:lang w:val="en-GB"/>
        </w:rPr>
      </w:pPr>
      <w:r w:rsidRPr="004A0C0C">
        <w:rPr>
          <w:rFonts w:ascii="Arial" w:hAnsi="Arial" w:cs="Arial"/>
          <w:b/>
          <w:sz w:val="20"/>
          <w:szCs w:val="20"/>
          <w:lang w:val="en-GB"/>
        </w:rPr>
        <w:t xml:space="preserve">Instructions: </w:t>
      </w:r>
    </w:p>
    <w:p w14:paraId="2CB030D4" w14:textId="3959B21C" w:rsidR="00797D90" w:rsidRPr="004A0C0C" w:rsidRDefault="00797D90" w:rsidP="00797D90">
      <w:pPr>
        <w:pStyle w:val="ListParagraph"/>
        <w:widowControl w:val="0"/>
        <w:numPr>
          <w:ilvl w:val="0"/>
          <w:numId w:val="10"/>
        </w:numPr>
        <w:autoSpaceDE w:val="0"/>
        <w:autoSpaceDN w:val="0"/>
        <w:adjustRightInd w:val="0"/>
        <w:rPr>
          <w:rFonts w:ascii="Arial" w:hAnsi="Arial" w:cs="Arial"/>
          <w:sz w:val="20"/>
          <w:szCs w:val="20"/>
          <w:lang w:val="en-GB"/>
        </w:rPr>
      </w:pPr>
      <w:r w:rsidRPr="004A0C0C">
        <w:rPr>
          <w:rFonts w:ascii="Arial" w:hAnsi="Arial" w:cs="Arial"/>
          <w:sz w:val="20"/>
          <w:szCs w:val="20"/>
          <w:lang w:val="en-GB"/>
        </w:rPr>
        <w:t xml:space="preserve">Working on your own, explore how effective you are at promoting a bias free education by answering the following questions. </w:t>
      </w:r>
      <w:r w:rsidR="000146DB">
        <w:rPr>
          <w:rFonts w:ascii="Arial" w:hAnsi="Arial" w:cs="Arial"/>
          <w:sz w:val="20"/>
          <w:szCs w:val="20"/>
          <w:lang w:val="en-GB"/>
        </w:rPr>
        <w:t>(5 minutes)</w:t>
      </w:r>
    </w:p>
    <w:p w14:paraId="7E4DFFDE" w14:textId="23D11CCE" w:rsidR="00797D90" w:rsidRPr="004A0C0C" w:rsidRDefault="00797D90" w:rsidP="00797D90">
      <w:pPr>
        <w:pStyle w:val="ListParagraph"/>
        <w:widowControl w:val="0"/>
        <w:numPr>
          <w:ilvl w:val="0"/>
          <w:numId w:val="10"/>
        </w:numPr>
        <w:autoSpaceDE w:val="0"/>
        <w:autoSpaceDN w:val="0"/>
        <w:adjustRightInd w:val="0"/>
        <w:jc w:val="both"/>
        <w:rPr>
          <w:rFonts w:ascii="Arial" w:hAnsi="Arial" w:cs="Arial"/>
          <w:sz w:val="20"/>
          <w:szCs w:val="20"/>
          <w:lang w:val="en-GB"/>
        </w:rPr>
      </w:pPr>
      <w:r w:rsidRPr="004A0C0C">
        <w:rPr>
          <w:rFonts w:ascii="Arial" w:hAnsi="Arial" w:cs="Arial"/>
          <w:sz w:val="20"/>
          <w:szCs w:val="20"/>
          <w:lang w:val="en-GB"/>
        </w:rPr>
        <w:t>When you are finished, find a partner to discuss your reflections. You may use the following questions as a guide for your discussion.</w:t>
      </w:r>
      <w:r w:rsidR="000146DB">
        <w:rPr>
          <w:rFonts w:ascii="Arial" w:hAnsi="Arial" w:cs="Arial"/>
          <w:sz w:val="20"/>
          <w:szCs w:val="20"/>
          <w:lang w:val="en-GB"/>
        </w:rPr>
        <w:t xml:space="preserve"> (10 minutes)</w:t>
      </w:r>
    </w:p>
    <w:p w14:paraId="115DD319" w14:textId="77777777" w:rsidR="00797D90" w:rsidRPr="004A0C0C" w:rsidRDefault="00797D90" w:rsidP="00797D90">
      <w:pPr>
        <w:pStyle w:val="ListParagraph"/>
        <w:numPr>
          <w:ilvl w:val="1"/>
          <w:numId w:val="9"/>
        </w:numPr>
        <w:contextualSpacing w:val="0"/>
        <w:rPr>
          <w:rFonts w:ascii="Arial" w:hAnsi="Arial" w:cs="Arial"/>
          <w:sz w:val="20"/>
          <w:szCs w:val="20"/>
        </w:rPr>
      </w:pPr>
      <w:r w:rsidRPr="004A0C0C">
        <w:rPr>
          <w:rFonts w:ascii="Arial" w:hAnsi="Arial" w:cs="Arial"/>
          <w:sz w:val="20"/>
          <w:szCs w:val="20"/>
        </w:rPr>
        <w:t>How did your perception of your own bias change after finishing the activity?</w:t>
      </w:r>
    </w:p>
    <w:p w14:paraId="57782BD7" w14:textId="77777777" w:rsidR="00797D90" w:rsidRPr="004A0C0C" w:rsidRDefault="00797D90" w:rsidP="00797D90">
      <w:pPr>
        <w:pStyle w:val="ListParagraph"/>
        <w:numPr>
          <w:ilvl w:val="1"/>
          <w:numId w:val="9"/>
        </w:numPr>
        <w:contextualSpacing w:val="0"/>
        <w:rPr>
          <w:rFonts w:ascii="Arial" w:hAnsi="Arial" w:cs="Arial"/>
          <w:sz w:val="20"/>
          <w:szCs w:val="20"/>
        </w:rPr>
      </w:pPr>
      <w:r w:rsidRPr="004A0C0C">
        <w:rPr>
          <w:rFonts w:ascii="Arial" w:hAnsi="Arial" w:cs="Arial"/>
          <w:sz w:val="20"/>
          <w:szCs w:val="20"/>
        </w:rPr>
        <w:t>How could a tool like this be useful in your work when supporting teachers and other education personnel?</w:t>
      </w:r>
    </w:p>
    <w:p w14:paraId="3836B511" w14:textId="77777777" w:rsidR="00797D90" w:rsidRPr="004A0C0C" w:rsidRDefault="00797D90" w:rsidP="00797D90">
      <w:pPr>
        <w:pStyle w:val="ListParagraph"/>
        <w:widowControl w:val="0"/>
        <w:numPr>
          <w:ilvl w:val="1"/>
          <w:numId w:val="9"/>
        </w:numPr>
        <w:autoSpaceDE w:val="0"/>
        <w:autoSpaceDN w:val="0"/>
        <w:adjustRightInd w:val="0"/>
        <w:jc w:val="both"/>
        <w:rPr>
          <w:rFonts w:ascii="Arial" w:hAnsi="Arial" w:cs="Arial"/>
          <w:sz w:val="20"/>
          <w:szCs w:val="20"/>
          <w:lang w:eastAsia="ja-JP"/>
        </w:rPr>
      </w:pPr>
      <w:r w:rsidRPr="004A0C0C">
        <w:rPr>
          <w:rFonts w:ascii="Arial" w:hAnsi="Arial" w:cs="Arial"/>
          <w:sz w:val="20"/>
          <w:szCs w:val="20"/>
        </w:rPr>
        <w:t>Why is it important for both recruiters of teachers and other education personnel to be aware of their own bias?</w:t>
      </w:r>
    </w:p>
    <w:p w14:paraId="25CD1E7A" w14:textId="77777777" w:rsidR="00797D90" w:rsidRPr="004A0C0C" w:rsidRDefault="00797D90" w:rsidP="00797D90">
      <w:pPr>
        <w:pStyle w:val="ListParagraph"/>
        <w:widowControl w:val="0"/>
        <w:numPr>
          <w:ilvl w:val="1"/>
          <w:numId w:val="9"/>
        </w:numPr>
        <w:autoSpaceDE w:val="0"/>
        <w:autoSpaceDN w:val="0"/>
        <w:adjustRightInd w:val="0"/>
        <w:jc w:val="both"/>
        <w:rPr>
          <w:rFonts w:ascii="Arial" w:hAnsi="Arial" w:cs="Arial"/>
          <w:sz w:val="20"/>
          <w:szCs w:val="20"/>
          <w:lang w:eastAsia="ja-JP"/>
        </w:rPr>
      </w:pPr>
      <w:r w:rsidRPr="004A0C0C">
        <w:rPr>
          <w:rFonts w:ascii="Arial" w:hAnsi="Arial" w:cs="Arial"/>
          <w:sz w:val="20"/>
          <w:szCs w:val="20"/>
        </w:rPr>
        <w:t>What changes would you make to the tool to adapt it to your own context?</w:t>
      </w:r>
    </w:p>
    <w:p w14:paraId="4916E4DE" w14:textId="77777777" w:rsidR="00797D90" w:rsidRPr="004A0C0C" w:rsidRDefault="00797D90" w:rsidP="00797D90">
      <w:pPr>
        <w:pStyle w:val="ListParagraph"/>
        <w:widowControl w:val="0"/>
        <w:autoSpaceDE w:val="0"/>
        <w:autoSpaceDN w:val="0"/>
        <w:adjustRightInd w:val="0"/>
        <w:ind w:left="1440"/>
        <w:jc w:val="both"/>
        <w:rPr>
          <w:rFonts w:ascii="Arial" w:hAnsi="Arial" w:cs="Arial"/>
          <w:sz w:val="20"/>
          <w:szCs w:val="20"/>
          <w:lang w:eastAsia="ja-JP"/>
        </w:rPr>
      </w:pPr>
    </w:p>
    <w:tbl>
      <w:tblPr>
        <w:tblStyle w:val="TableGrid"/>
        <w:tblW w:w="10728" w:type="dxa"/>
        <w:tblLook w:val="04A0" w:firstRow="1" w:lastRow="0" w:firstColumn="1" w:lastColumn="0" w:noHBand="0" w:noVBand="1"/>
      </w:tblPr>
      <w:tblGrid>
        <w:gridCol w:w="6678"/>
        <w:gridCol w:w="1350"/>
        <w:gridCol w:w="1350"/>
        <w:gridCol w:w="1350"/>
      </w:tblGrid>
      <w:tr w:rsidR="00797D90" w:rsidRPr="004A0C0C" w14:paraId="32658607" w14:textId="77777777" w:rsidTr="00475FA0">
        <w:trPr>
          <w:trHeight w:val="764"/>
        </w:trPr>
        <w:tc>
          <w:tcPr>
            <w:tcW w:w="6678" w:type="dxa"/>
            <w:shd w:val="clear" w:color="auto" w:fill="CCCCCC"/>
          </w:tcPr>
          <w:p w14:paraId="0E56FB7B" w14:textId="77777777" w:rsidR="00797D90" w:rsidRPr="004A0C0C" w:rsidRDefault="00797D90" w:rsidP="00475FA0">
            <w:pPr>
              <w:widowControl w:val="0"/>
              <w:autoSpaceDE w:val="0"/>
              <w:autoSpaceDN w:val="0"/>
              <w:adjustRightInd w:val="0"/>
              <w:rPr>
                <w:rFonts w:ascii="Arial" w:hAnsi="Arial" w:cs="Arial"/>
                <w:b/>
                <w:sz w:val="20"/>
                <w:szCs w:val="20"/>
                <w:lang w:eastAsia="ja-JP"/>
              </w:rPr>
            </w:pPr>
            <w:r w:rsidRPr="004A0C0C">
              <w:rPr>
                <w:rFonts w:ascii="Arial" w:hAnsi="Arial" w:cs="Arial"/>
                <w:b/>
                <w:sz w:val="20"/>
                <w:szCs w:val="20"/>
                <w:lang w:eastAsia="ja-JP"/>
              </w:rPr>
              <w:t>How effective are you at promoting a bias-free education environment?</w:t>
            </w:r>
          </w:p>
        </w:tc>
        <w:tc>
          <w:tcPr>
            <w:tcW w:w="1350" w:type="dxa"/>
            <w:shd w:val="clear" w:color="auto" w:fill="CCCCCC"/>
          </w:tcPr>
          <w:p w14:paraId="39FA6790" w14:textId="77777777" w:rsidR="00797D90" w:rsidRPr="004A0C0C" w:rsidRDefault="00797D90" w:rsidP="00475FA0">
            <w:pPr>
              <w:widowControl w:val="0"/>
              <w:autoSpaceDE w:val="0"/>
              <w:autoSpaceDN w:val="0"/>
              <w:adjustRightInd w:val="0"/>
              <w:spacing w:after="320"/>
              <w:rPr>
                <w:rFonts w:ascii="Arial" w:hAnsi="Arial" w:cs="Arial"/>
                <w:b/>
                <w:sz w:val="20"/>
                <w:szCs w:val="20"/>
                <w:lang w:eastAsia="ja-JP"/>
              </w:rPr>
            </w:pPr>
            <w:r w:rsidRPr="004A0C0C">
              <w:rPr>
                <w:rFonts w:ascii="Arial" w:hAnsi="Arial" w:cs="Arial"/>
                <w:b/>
                <w:sz w:val="20"/>
                <w:szCs w:val="20"/>
                <w:lang w:eastAsia="ja-JP"/>
              </w:rPr>
              <w:t>I haven’t thought about this</w:t>
            </w:r>
          </w:p>
        </w:tc>
        <w:tc>
          <w:tcPr>
            <w:tcW w:w="1350" w:type="dxa"/>
            <w:shd w:val="clear" w:color="auto" w:fill="CCCCCC"/>
          </w:tcPr>
          <w:p w14:paraId="5663DCE6" w14:textId="77777777" w:rsidR="00797D90" w:rsidRPr="004A0C0C" w:rsidRDefault="00797D90" w:rsidP="00475FA0">
            <w:pPr>
              <w:widowControl w:val="0"/>
              <w:tabs>
                <w:tab w:val="left" w:pos="0"/>
              </w:tabs>
              <w:autoSpaceDE w:val="0"/>
              <w:autoSpaceDN w:val="0"/>
              <w:adjustRightInd w:val="0"/>
              <w:spacing w:after="320"/>
              <w:rPr>
                <w:rFonts w:ascii="Arial" w:hAnsi="Arial" w:cs="Arial"/>
                <w:b/>
                <w:sz w:val="20"/>
                <w:szCs w:val="20"/>
                <w:lang w:eastAsia="ja-JP"/>
              </w:rPr>
            </w:pPr>
            <w:r w:rsidRPr="004A0C0C">
              <w:rPr>
                <w:rFonts w:ascii="Arial" w:hAnsi="Arial" w:cs="Arial"/>
                <w:b/>
                <w:sz w:val="20"/>
                <w:szCs w:val="20"/>
                <w:lang w:eastAsia="ja-JP"/>
              </w:rPr>
              <w:t>I do this sometimes</w:t>
            </w:r>
          </w:p>
        </w:tc>
        <w:tc>
          <w:tcPr>
            <w:tcW w:w="1350" w:type="dxa"/>
            <w:shd w:val="clear" w:color="auto" w:fill="CCCCCC"/>
          </w:tcPr>
          <w:p w14:paraId="501E385F" w14:textId="77777777" w:rsidR="00797D90" w:rsidRPr="004A0C0C" w:rsidRDefault="00797D90" w:rsidP="00475FA0">
            <w:pPr>
              <w:widowControl w:val="0"/>
              <w:autoSpaceDE w:val="0"/>
              <w:autoSpaceDN w:val="0"/>
              <w:adjustRightInd w:val="0"/>
              <w:spacing w:after="320"/>
              <w:rPr>
                <w:rFonts w:ascii="Arial" w:hAnsi="Arial" w:cs="Arial"/>
                <w:b/>
                <w:sz w:val="20"/>
                <w:szCs w:val="20"/>
                <w:lang w:eastAsia="ja-JP"/>
              </w:rPr>
            </w:pPr>
            <w:r w:rsidRPr="004A0C0C">
              <w:rPr>
                <w:rFonts w:ascii="Arial" w:hAnsi="Arial" w:cs="Arial"/>
                <w:b/>
                <w:sz w:val="20"/>
                <w:szCs w:val="20"/>
                <w:lang w:eastAsia="ja-JP"/>
              </w:rPr>
              <w:t>I do this most of the time</w:t>
            </w:r>
          </w:p>
        </w:tc>
      </w:tr>
      <w:tr w:rsidR="00797D90" w:rsidRPr="004A0C0C" w14:paraId="01233820" w14:textId="77777777" w:rsidTr="00475FA0">
        <w:tc>
          <w:tcPr>
            <w:tcW w:w="6678" w:type="dxa"/>
          </w:tcPr>
          <w:p w14:paraId="7BD39B7F" w14:textId="77777777" w:rsidR="00797D90" w:rsidRPr="004A0C0C" w:rsidRDefault="00797D90" w:rsidP="00475FA0">
            <w:pPr>
              <w:widowControl w:val="0"/>
              <w:autoSpaceDE w:val="0"/>
              <w:autoSpaceDN w:val="0"/>
              <w:adjustRightInd w:val="0"/>
              <w:rPr>
                <w:rFonts w:ascii="Arial" w:hAnsi="Arial" w:cs="Arial"/>
                <w:sz w:val="20"/>
                <w:szCs w:val="20"/>
                <w:lang w:eastAsia="ja-JP"/>
              </w:rPr>
            </w:pPr>
            <w:r w:rsidRPr="004A0C0C">
              <w:rPr>
                <w:rFonts w:ascii="Arial" w:hAnsi="Arial" w:cs="Arial"/>
                <w:sz w:val="20"/>
                <w:szCs w:val="20"/>
                <w:lang w:eastAsia="ja-JP"/>
              </w:rPr>
              <w:t xml:space="preserve">1. Have you recently </w:t>
            </w:r>
            <w:proofErr w:type="gramStart"/>
            <w:r w:rsidRPr="004A0C0C">
              <w:rPr>
                <w:rFonts w:ascii="Arial" w:hAnsi="Arial" w:cs="Arial"/>
                <w:sz w:val="20"/>
                <w:szCs w:val="20"/>
                <w:lang w:eastAsia="ja-JP"/>
              </w:rPr>
              <w:t>taken action</w:t>
            </w:r>
            <w:proofErr w:type="gramEnd"/>
            <w:r w:rsidRPr="004A0C0C">
              <w:rPr>
                <w:rFonts w:ascii="Arial" w:hAnsi="Arial" w:cs="Arial"/>
                <w:sz w:val="20"/>
                <w:szCs w:val="20"/>
                <w:lang w:eastAsia="ja-JP"/>
              </w:rPr>
              <w:t xml:space="preserve"> to increase your understanding of the particular hopes, needs and concerns of students and families from the different cultures that make up school community in your working context?</w:t>
            </w:r>
          </w:p>
          <w:p w14:paraId="000158FE" w14:textId="77777777" w:rsidR="00797D90" w:rsidRPr="004A0C0C" w:rsidRDefault="00797D90" w:rsidP="00475FA0">
            <w:pPr>
              <w:widowControl w:val="0"/>
              <w:autoSpaceDE w:val="0"/>
              <w:autoSpaceDN w:val="0"/>
              <w:adjustRightInd w:val="0"/>
              <w:jc w:val="both"/>
              <w:rPr>
                <w:rFonts w:ascii="Arial" w:hAnsi="Arial" w:cs="Arial"/>
                <w:sz w:val="20"/>
                <w:szCs w:val="20"/>
                <w:lang w:eastAsia="ja-JP"/>
              </w:rPr>
            </w:pPr>
          </w:p>
        </w:tc>
        <w:tc>
          <w:tcPr>
            <w:tcW w:w="1350" w:type="dxa"/>
          </w:tcPr>
          <w:p w14:paraId="4EBFB382"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B5654A7"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9FA4484"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68F50AED" w14:textId="77777777" w:rsidTr="00475FA0">
        <w:tc>
          <w:tcPr>
            <w:tcW w:w="6678" w:type="dxa"/>
          </w:tcPr>
          <w:p w14:paraId="3F2CD1A2" w14:textId="77777777" w:rsidR="00797D90" w:rsidRPr="004A0C0C" w:rsidRDefault="00797D90" w:rsidP="00475FA0">
            <w:pPr>
              <w:pStyle w:val="NormalWeb"/>
              <w:spacing w:before="0" w:beforeAutospacing="0" w:after="0" w:afterAutospacing="0"/>
              <w:rPr>
                <w:rFonts w:ascii="Arial" w:hAnsi="Arial" w:cs="Arial"/>
              </w:rPr>
            </w:pPr>
            <w:r w:rsidRPr="004A0C0C">
              <w:rPr>
                <w:rFonts w:ascii="Arial" w:hAnsi="Arial" w:cs="Arial"/>
                <w:lang w:eastAsia="ja-JP"/>
              </w:rPr>
              <w:t xml:space="preserve">2. </w:t>
            </w:r>
            <w:r w:rsidRPr="004A0C0C">
              <w:rPr>
                <w:rFonts w:ascii="Arial" w:hAnsi="Arial" w:cs="Arial"/>
              </w:rPr>
              <w:t>Have you participated in any training opportunities to enhance your understanding of the complex characteristics of racial, ethnic and cultural groups in your working context?</w:t>
            </w:r>
          </w:p>
          <w:p w14:paraId="3572FB8F" w14:textId="77777777" w:rsidR="00797D90" w:rsidRPr="004A0C0C" w:rsidRDefault="00797D90" w:rsidP="00475FA0">
            <w:pPr>
              <w:pStyle w:val="NormalWeb"/>
              <w:spacing w:before="0" w:beforeAutospacing="0" w:after="0" w:afterAutospacing="0"/>
              <w:rPr>
                <w:rFonts w:ascii="Arial" w:hAnsi="Arial" w:cs="Arial"/>
              </w:rPr>
            </w:pPr>
          </w:p>
        </w:tc>
        <w:tc>
          <w:tcPr>
            <w:tcW w:w="1350" w:type="dxa"/>
          </w:tcPr>
          <w:p w14:paraId="17297BBC"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D7CAC85"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2F34043"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75046693" w14:textId="77777777" w:rsidTr="00475FA0">
        <w:tc>
          <w:tcPr>
            <w:tcW w:w="6678" w:type="dxa"/>
          </w:tcPr>
          <w:p w14:paraId="1BB115F8" w14:textId="77777777" w:rsidR="00797D90" w:rsidRPr="004A0C0C" w:rsidRDefault="00797D90" w:rsidP="00475FA0">
            <w:pPr>
              <w:pStyle w:val="NormalWeb"/>
              <w:spacing w:before="0" w:beforeAutospacing="0" w:after="0" w:afterAutospacing="0"/>
              <w:rPr>
                <w:rFonts w:ascii="Arial" w:hAnsi="Arial" w:cs="Arial"/>
              </w:rPr>
            </w:pPr>
            <w:r w:rsidRPr="004A0C0C">
              <w:rPr>
                <w:rFonts w:ascii="Arial" w:hAnsi="Arial" w:cs="Arial"/>
                <w:lang w:eastAsia="ja-JP"/>
              </w:rPr>
              <w:t xml:space="preserve">3. </w:t>
            </w:r>
            <w:r w:rsidRPr="004A0C0C">
              <w:rPr>
                <w:rFonts w:ascii="Arial" w:hAnsi="Arial" w:cs="Arial"/>
              </w:rPr>
              <w:t>Do you try to listen with an open mind to all students, teachers and education actor colleagues, even when you don’t understand their perspectives or agree with what they’re saying?</w:t>
            </w:r>
          </w:p>
          <w:p w14:paraId="73A485D6" w14:textId="77777777" w:rsidR="00797D90" w:rsidRPr="004A0C0C" w:rsidRDefault="00797D90" w:rsidP="00475FA0">
            <w:pPr>
              <w:pStyle w:val="NormalWeb"/>
              <w:spacing w:before="0" w:beforeAutospacing="0" w:after="0" w:afterAutospacing="0"/>
              <w:rPr>
                <w:rFonts w:ascii="Arial" w:hAnsi="Arial" w:cs="Arial"/>
              </w:rPr>
            </w:pPr>
          </w:p>
        </w:tc>
        <w:tc>
          <w:tcPr>
            <w:tcW w:w="1350" w:type="dxa"/>
          </w:tcPr>
          <w:p w14:paraId="09AF4C2C"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509D6FA"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058907FF"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66C449FB" w14:textId="77777777" w:rsidTr="00475FA0">
        <w:tc>
          <w:tcPr>
            <w:tcW w:w="6678" w:type="dxa"/>
          </w:tcPr>
          <w:p w14:paraId="44E0044C" w14:textId="77777777" w:rsidR="00797D90" w:rsidRPr="004A0C0C" w:rsidRDefault="00797D90" w:rsidP="00475FA0">
            <w:pPr>
              <w:pStyle w:val="NormalWeb"/>
              <w:spacing w:before="0" w:beforeAutospacing="0" w:after="0" w:afterAutospacing="0"/>
              <w:rPr>
                <w:rFonts w:ascii="Arial" w:hAnsi="Arial" w:cs="Arial"/>
              </w:rPr>
            </w:pPr>
            <w:r w:rsidRPr="004A0C0C">
              <w:rPr>
                <w:rFonts w:ascii="Arial" w:hAnsi="Arial" w:cs="Arial"/>
                <w:lang w:eastAsia="ja-JP"/>
              </w:rPr>
              <w:t xml:space="preserve">4. </w:t>
            </w:r>
            <w:r w:rsidRPr="004A0C0C">
              <w:rPr>
                <w:rFonts w:ascii="Arial" w:hAnsi="Arial" w:cs="Arial"/>
              </w:rPr>
              <w:t xml:space="preserve">Have you taken specific actions to dispel misconceptions, stereotypes or prejudices that members of one group have about members of another group in your working context? </w:t>
            </w:r>
          </w:p>
          <w:p w14:paraId="6111AADA" w14:textId="77777777" w:rsidR="00797D90" w:rsidRPr="004A0C0C" w:rsidRDefault="00797D90" w:rsidP="00475FA0">
            <w:pPr>
              <w:pStyle w:val="NormalWeb"/>
              <w:spacing w:before="0" w:beforeAutospacing="0" w:after="0" w:afterAutospacing="0"/>
              <w:rPr>
                <w:rFonts w:ascii="Arial" w:hAnsi="Arial" w:cs="Arial"/>
              </w:rPr>
            </w:pPr>
          </w:p>
        </w:tc>
        <w:tc>
          <w:tcPr>
            <w:tcW w:w="1350" w:type="dxa"/>
          </w:tcPr>
          <w:p w14:paraId="7DD465D4"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585360CA"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11B4F915"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5B065076" w14:textId="77777777" w:rsidTr="00475FA0">
        <w:tc>
          <w:tcPr>
            <w:tcW w:w="6678" w:type="dxa"/>
          </w:tcPr>
          <w:p w14:paraId="13571A99" w14:textId="77777777" w:rsidR="00797D90" w:rsidRPr="004A0C0C" w:rsidRDefault="00797D90" w:rsidP="00475FA0">
            <w:pPr>
              <w:pStyle w:val="NormalWeb"/>
              <w:spacing w:before="0" w:beforeAutospacing="0" w:after="0" w:afterAutospacing="0"/>
              <w:rPr>
                <w:rFonts w:ascii="Arial" w:hAnsi="Arial" w:cs="Arial"/>
              </w:rPr>
            </w:pPr>
            <w:r w:rsidRPr="004A0C0C">
              <w:rPr>
                <w:rFonts w:ascii="Arial" w:hAnsi="Arial" w:cs="Arial"/>
                <w:lang w:eastAsia="ja-JP"/>
              </w:rPr>
              <w:t>5.</w:t>
            </w:r>
            <w:r w:rsidRPr="004A0C0C">
              <w:rPr>
                <w:rFonts w:ascii="Arial" w:hAnsi="Arial" w:cs="Arial"/>
              </w:rPr>
              <w:t xml:space="preserve"> Do you strive to avoid actions that might be offensive to members of other groups in your working context? </w:t>
            </w:r>
          </w:p>
          <w:p w14:paraId="0FA40F17" w14:textId="77777777" w:rsidR="00797D90" w:rsidRPr="004A0C0C" w:rsidRDefault="00797D90" w:rsidP="00475FA0">
            <w:pPr>
              <w:pStyle w:val="NormalWeb"/>
              <w:spacing w:before="0" w:beforeAutospacing="0" w:after="0" w:afterAutospacing="0"/>
              <w:rPr>
                <w:rFonts w:ascii="Arial" w:hAnsi="Arial" w:cs="Arial"/>
              </w:rPr>
            </w:pPr>
          </w:p>
        </w:tc>
        <w:tc>
          <w:tcPr>
            <w:tcW w:w="1350" w:type="dxa"/>
          </w:tcPr>
          <w:p w14:paraId="23E39EFA"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6E56AA72"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0DD5B826"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6C61ABD1" w14:textId="77777777" w:rsidTr="00475FA0">
        <w:tc>
          <w:tcPr>
            <w:tcW w:w="6678" w:type="dxa"/>
          </w:tcPr>
          <w:p w14:paraId="1C49A3B9" w14:textId="77777777" w:rsidR="00797D90" w:rsidRPr="004A0C0C" w:rsidRDefault="00797D90" w:rsidP="00475FA0">
            <w:pPr>
              <w:pStyle w:val="NormalWeb"/>
              <w:spacing w:before="0" w:beforeAutospacing="0" w:after="0" w:afterAutospacing="0"/>
              <w:rPr>
                <w:rFonts w:ascii="Arial" w:hAnsi="Arial" w:cs="Arial"/>
              </w:rPr>
            </w:pPr>
            <w:r w:rsidRPr="004A0C0C">
              <w:rPr>
                <w:rFonts w:ascii="Arial" w:hAnsi="Arial" w:cs="Arial"/>
                <w:lang w:eastAsia="ja-JP"/>
              </w:rPr>
              <w:t xml:space="preserve">6. </w:t>
            </w:r>
            <w:r w:rsidRPr="004A0C0C">
              <w:rPr>
                <w:rFonts w:ascii="Arial" w:hAnsi="Arial" w:cs="Arial"/>
              </w:rPr>
              <w:t xml:space="preserve">Do you discourage patterns of informal discrimination, segregation or exclusion of members of </w:t>
            </w:r>
            <w:proofErr w:type="gramStart"/>
            <w:r w:rsidRPr="004A0C0C">
              <w:rPr>
                <w:rFonts w:ascii="Arial" w:hAnsi="Arial" w:cs="Arial"/>
              </w:rPr>
              <w:t>particular groups</w:t>
            </w:r>
            <w:proofErr w:type="gramEnd"/>
            <w:r w:rsidRPr="004A0C0C">
              <w:rPr>
                <w:rFonts w:ascii="Arial" w:hAnsi="Arial" w:cs="Arial"/>
              </w:rPr>
              <w:t xml:space="preserve"> from teacher organizations, parent teacher associations, and your organizations staff?</w:t>
            </w:r>
          </w:p>
          <w:p w14:paraId="501AB66A" w14:textId="77777777" w:rsidR="00797D90" w:rsidRPr="004A0C0C" w:rsidRDefault="00797D90" w:rsidP="00475FA0">
            <w:pPr>
              <w:pStyle w:val="NormalWeb"/>
              <w:spacing w:before="0" w:beforeAutospacing="0" w:after="0" w:afterAutospacing="0"/>
              <w:rPr>
                <w:rFonts w:ascii="Arial" w:hAnsi="Arial" w:cs="Arial"/>
              </w:rPr>
            </w:pPr>
          </w:p>
        </w:tc>
        <w:tc>
          <w:tcPr>
            <w:tcW w:w="1350" w:type="dxa"/>
          </w:tcPr>
          <w:p w14:paraId="2BD4E1EB"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0EBACF2"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0C5678B7"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1548C65B" w14:textId="77777777" w:rsidTr="00475FA0">
        <w:tc>
          <w:tcPr>
            <w:tcW w:w="6678" w:type="dxa"/>
          </w:tcPr>
          <w:p w14:paraId="7A0958A0" w14:textId="77777777" w:rsidR="00797D90" w:rsidRPr="004A0C0C" w:rsidRDefault="00797D90" w:rsidP="00475FA0">
            <w:pPr>
              <w:pStyle w:val="NormalWeb"/>
              <w:spacing w:before="0" w:beforeAutospacing="0" w:after="0" w:afterAutospacing="0"/>
              <w:rPr>
                <w:rFonts w:ascii="Arial" w:hAnsi="Arial" w:cs="Arial"/>
              </w:rPr>
            </w:pPr>
            <w:r w:rsidRPr="004A0C0C">
              <w:rPr>
                <w:rFonts w:ascii="Arial" w:hAnsi="Arial" w:cs="Arial"/>
                <w:lang w:eastAsia="ja-JP"/>
              </w:rPr>
              <w:t xml:space="preserve">7. </w:t>
            </w:r>
            <w:r w:rsidRPr="004A0C0C">
              <w:rPr>
                <w:rFonts w:ascii="Arial" w:hAnsi="Arial" w:cs="Arial"/>
              </w:rPr>
              <w:t xml:space="preserve">Do you advocate for education materials that reflect the experiences and perspectives of the cultural groups that exist in your education programming context? </w:t>
            </w:r>
          </w:p>
          <w:p w14:paraId="5399DAF3" w14:textId="77777777" w:rsidR="00797D90" w:rsidRPr="004A0C0C" w:rsidRDefault="00797D90" w:rsidP="00475FA0">
            <w:pPr>
              <w:widowControl w:val="0"/>
              <w:autoSpaceDE w:val="0"/>
              <w:autoSpaceDN w:val="0"/>
              <w:adjustRightInd w:val="0"/>
              <w:jc w:val="both"/>
              <w:rPr>
                <w:rFonts w:ascii="Arial" w:hAnsi="Arial" w:cs="Arial"/>
                <w:sz w:val="20"/>
                <w:szCs w:val="20"/>
                <w:lang w:eastAsia="ja-JP"/>
              </w:rPr>
            </w:pPr>
          </w:p>
        </w:tc>
        <w:tc>
          <w:tcPr>
            <w:tcW w:w="1350" w:type="dxa"/>
          </w:tcPr>
          <w:p w14:paraId="50717A9D"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C79A6D0"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520141DE"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12F4BDED" w14:textId="77777777" w:rsidTr="00475FA0">
        <w:tc>
          <w:tcPr>
            <w:tcW w:w="6678" w:type="dxa"/>
          </w:tcPr>
          <w:p w14:paraId="23EE4955" w14:textId="77777777" w:rsidR="00797D90" w:rsidRPr="004A0C0C" w:rsidRDefault="00797D90" w:rsidP="00475FA0">
            <w:pPr>
              <w:pStyle w:val="NormalWeb"/>
              <w:spacing w:before="0" w:beforeAutospacing="0" w:after="0" w:afterAutospacing="0"/>
              <w:rPr>
                <w:rFonts w:ascii="Arial" w:hAnsi="Arial" w:cs="Arial"/>
              </w:rPr>
            </w:pPr>
            <w:r w:rsidRPr="004A0C0C">
              <w:rPr>
                <w:rFonts w:ascii="Arial" w:hAnsi="Arial" w:cs="Arial"/>
                <w:lang w:eastAsia="ja-JP"/>
              </w:rPr>
              <w:t>8.</w:t>
            </w:r>
            <w:r w:rsidRPr="004A0C0C">
              <w:rPr>
                <w:rFonts w:ascii="Arial" w:hAnsi="Arial" w:cs="Arial"/>
              </w:rPr>
              <w:t xml:space="preserve"> Have you evaluated learning materials supported by your organization to ensure they do not reinforce stereotypes and that they provide fair and appropriate treatment of all groups in the education community? </w:t>
            </w:r>
          </w:p>
          <w:p w14:paraId="0780052B" w14:textId="77777777" w:rsidR="00797D90" w:rsidRPr="004A0C0C" w:rsidRDefault="00797D90" w:rsidP="00475FA0">
            <w:pPr>
              <w:widowControl w:val="0"/>
              <w:autoSpaceDE w:val="0"/>
              <w:autoSpaceDN w:val="0"/>
              <w:adjustRightInd w:val="0"/>
              <w:jc w:val="both"/>
              <w:rPr>
                <w:rFonts w:ascii="Arial" w:hAnsi="Arial" w:cs="Arial"/>
                <w:sz w:val="20"/>
                <w:szCs w:val="20"/>
                <w:lang w:eastAsia="ja-JP"/>
              </w:rPr>
            </w:pPr>
          </w:p>
        </w:tc>
        <w:tc>
          <w:tcPr>
            <w:tcW w:w="1350" w:type="dxa"/>
          </w:tcPr>
          <w:p w14:paraId="5552FA71"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6B5EA740"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2943392A"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r w:rsidR="00797D90" w:rsidRPr="004A0C0C" w14:paraId="79FFF553" w14:textId="77777777" w:rsidTr="00475FA0">
        <w:tc>
          <w:tcPr>
            <w:tcW w:w="6678" w:type="dxa"/>
          </w:tcPr>
          <w:p w14:paraId="5226F361" w14:textId="77777777" w:rsidR="00797D90" w:rsidRPr="004A0C0C" w:rsidRDefault="00797D90" w:rsidP="00475FA0">
            <w:pPr>
              <w:pStyle w:val="NormalWeb"/>
              <w:spacing w:before="0" w:beforeAutospacing="0" w:after="0" w:afterAutospacing="0"/>
              <w:rPr>
                <w:rFonts w:ascii="Arial" w:hAnsi="Arial" w:cs="Arial"/>
                <w:lang w:eastAsia="ja-JP"/>
              </w:rPr>
            </w:pPr>
            <w:r w:rsidRPr="004A0C0C">
              <w:rPr>
                <w:rFonts w:ascii="Arial" w:hAnsi="Arial" w:cs="Arial"/>
                <w:lang w:eastAsia="ja-JP"/>
              </w:rPr>
              <w:t>9. Is there a question relevant to your specific context of work that you would like to add?</w:t>
            </w:r>
          </w:p>
        </w:tc>
        <w:tc>
          <w:tcPr>
            <w:tcW w:w="1350" w:type="dxa"/>
          </w:tcPr>
          <w:p w14:paraId="3B53B89D"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15DE39DA"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c>
          <w:tcPr>
            <w:tcW w:w="1350" w:type="dxa"/>
          </w:tcPr>
          <w:p w14:paraId="095E195F" w14:textId="77777777" w:rsidR="00797D90" w:rsidRPr="004A0C0C" w:rsidRDefault="00797D90" w:rsidP="00475FA0">
            <w:pPr>
              <w:widowControl w:val="0"/>
              <w:autoSpaceDE w:val="0"/>
              <w:autoSpaceDN w:val="0"/>
              <w:adjustRightInd w:val="0"/>
              <w:spacing w:after="320" w:line="360" w:lineRule="auto"/>
              <w:ind w:left="756" w:hanging="756"/>
              <w:jc w:val="both"/>
              <w:rPr>
                <w:rFonts w:ascii="Arial" w:hAnsi="Arial" w:cs="Arial"/>
                <w:sz w:val="20"/>
                <w:szCs w:val="20"/>
                <w:lang w:eastAsia="ja-JP"/>
              </w:rPr>
            </w:pPr>
          </w:p>
        </w:tc>
      </w:tr>
    </w:tbl>
    <w:p w14:paraId="6B736A9C" w14:textId="77777777" w:rsidR="00797D90" w:rsidRPr="004A0C0C" w:rsidRDefault="00797D90" w:rsidP="00797D90">
      <w:pPr>
        <w:rPr>
          <w:rFonts w:ascii="Arial" w:hAnsi="Arial" w:cs="Arial"/>
          <w:b/>
          <w:sz w:val="20"/>
          <w:szCs w:val="20"/>
        </w:rPr>
      </w:pPr>
    </w:p>
    <w:p w14:paraId="45CDCD72" w14:textId="034F621D" w:rsidR="00797D90" w:rsidRDefault="00797D90" w:rsidP="00797D90">
      <w:pPr>
        <w:rPr>
          <w:rFonts w:ascii="Arial" w:hAnsi="Arial" w:cs="Arial"/>
          <w:b/>
          <w:sz w:val="20"/>
          <w:szCs w:val="20"/>
        </w:rPr>
      </w:pPr>
    </w:p>
    <w:sectPr w:rsidR="00797D90" w:rsidSect="006C30F6">
      <w:headerReference w:type="default" r:id="rId7"/>
      <w:pgSz w:w="12240" w:h="15840"/>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70D3" w14:textId="77777777" w:rsidR="004C00EC" w:rsidRDefault="004C00EC" w:rsidP="00E10A7B">
      <w:r>
        <w:separator/>
      </w:r>
    </w:p>
  </w:endnote>
  <w:endnote w:type="continuationSeparator" w:id="0">
    <w:p w14:paraId="075B4AF8" w14:textId="77777777" w:rsidR="004C00EC" w:rsidRDefault="004C00EC" w:rsidP="00E1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F8C33" w14:textId="77777777" w:rsidR="004C00EC" w:rsidRDefault="004C00EC" w:rsidP="00E10A7B">
      <w:r>
        <w:separator/>
      </w:r>
    </w:p>
  </w:footnote>
  <w:footnote w:type="continuationSeparator" w:id="0">
    <w:p w14:paraId="371D208E" w14:textId="77777777" w:rsidR="004C00EC" w:rsidRDefault="004C00EC" w:rsidP="00E1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86AB" w14:textId="77777777" w:rsidR="00E10A7B" w:rsidRPr="000E6586" w:rsidRDefault="00E10A7B" w:rsidP="00E10A7B">
    <w:pPr>
      <w:pBdr>
        <w:top w:val="single" w:sz="4" w:space="1" w:color="auto"/>
        <w:bottom w:val="single" w:sz="4" w:space="1" w:color="auto"/>
      </w:pBdr>
      <w:rPr>
        <w:rFonts w:ascii="Arial" w:hAnsi="Arial" w:cs="Arial"/>
        <w:b/>
        <w:sz w:val="22"/>
        <w:szCs w:val="22"/>
      </w:rPr>
    </w:pPr>
    <w:r>
      <w:rPr>
        <w:rFonts w:ascii="Arial" w:hAnsi="Arial" w:cs="Arial"/>
        <w:b/>
        <w:sz w:val="22"/>
        <w:szCs w:val="22"/>
      </w:rPr>
      <w:t xml:space="preserve">INEE </w:t>
    </w:r>
    <w:r w:rsidRPr="000E6586">
      <w:rPr>
        <w:rFonts w:ascii="Arial" w:hAnsi="Arial" w:cs="Arial"/>
        <w:b/>
        <w:sz w:val="22"/>
        <w:szCs w:val="22"/>
      </w:rPr>
      <w:t xml:space="preserve">Conflict Sensitive Education </w:t>
    </w:r>
    <w:r>
      <w:rPr>
        <w:rFonts w:ascii="Arial" w:hAnsi="Arial" w:cs="Arial"/>
        <w:b/>
        <w:sz w:val="22"/>
        <w:szCs w:val="22"/>
      </w:rPr>
      <w:t xml:space="preserve">Training Handouts </w:t>
    </w:r>
  </w:p>
  <w:p w14:paraId="4ED430CD" w14:textId="77777777" w:rsidR="00E10A7B" w:rsidRPr="00E10A7B" w:rsidRDefault="00E10A7B" w:rsidP="00E10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20E"/>
    <w:multiLevelType w:val="hybridMultilevel"/>
    <w:tmpl w:val="58DC4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A34F5"/>
    <w:multiLevelType w:val="hybridMultilevel"/>
    <w:tmpl w:val="4E2A0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1964D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27689"/>
    <w:multiLevelType w:val="hybridMultilevel"/>
    <w:tmpl w:val="94FA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A3E1F"/>
    <w:multiLevelType w:val="hybridMultilevel"/>
    <w:tmpl w:val="1E1C8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555CF"/>
    <w:multiLevelType w:val="hybridMultilevel"/>
    <w:tmpl w:val="C324E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27F44"/>
    <w:multiLevelType w:val="hybridMultilevel"/>
    <w:tmpl w:val="6DC6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939BE"/>
    <w:multiLevelType w:val="hybridMultilevel"/>
    <w:tmpl w:val="ED28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916FB1"/>
    <w:multiLevelType w:val="hybridMultilevel"/>
    <w:tmpl w:val="9708847E"/>
    <w:lvl w:ilvl="0" w:tplc="0409000F">
      <w:start w:val="1"/>
      <w:numFmt w:val="decimal"/>
      <w:lvlText w:val="%1."/>
      <w:lvlJc w:val="left"/>
      <w:pPr>
        <w:ind w:left="404" w:hanging="360"/>
      </w:p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8" w15:restartNumberingAfterBreak="0">
    <w:nsid w:val="6E9922CE"/>
    <w:multiLevelType w:val="hybridMultilevel"/>
    <w:tmpl w:val="478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2923A3"/>
    <w:multiLevelType w:val="hybridMultilevel"/>
    <w:tmpl w:val="9708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9"/>
  </w:num>
  <w:num w:numId="5">
    <w:abstractNumId w:val="7"/>
  </w:num>
  <w:num w:numId="6">
    <w:abstractNumId w:val="4"/>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7B"/>
    <w:rsid w:val="000146DB"/>
    <w:rsid w:val="000D4B5B"/>
    <w:rsid w:val="00157123"/>
    <w:rsid w:val="004C00EC"/>
    <w:rsid w:val="004C6E76"/>
    <w:rsid w:val="006C30F6"/>
    <w:rsid w:val="00797D90"/>
    <w:rsid w:val="0088136F"/>
    <w:rsid w:val="008F6B17"/>
    <w:rsid w:val="00E10A7B"/>
    <w:rsid w:val="00F85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2E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A7B"/>
    <w:rPr>
      <w:rFonts w:ascii="Times New Roman" w:eastAsiaTheme="minorEastAsia" w:hAnsi="Times New Roman" w:cs="Times New Roman"/>
    </w:rPr>
  </w:style>
  <w:style w:type="paragraph" w:styleId="Heading1">
    <w:name w:val="heading 1"/>
    <w:basedOn w:val="Normal"/>
    <w:next w:val="Normal"/>
    <w:link w:val="Heading1Char"/>
    <w:uiPriority w:val="9"/>
    <w:qFormat/>
    <w:rsid w:val="00E10A7B"/>
    <w:pPr>
      <w:keepNext/>
      <w:outlineLvl w:val="0"/>
    </w:pPr>
    <w:rPr>
      <w:rFonts w:ascii="Arial" w:hAnsi="Arial" w:cs="Arial"/>
      <w:b/>
      <w:sz w:val="22"/>
      <w:szCs w:val="22"/>
    </w:rPr>
  </w:style>
  <w:style w:type="paragraph" w:styleId="Heading6">
    <w:name w:val="heading 6"/>
    <w:basedOn w:val="Normal"/>
    <w:next w:val="Normal"/>
    <w:link w:val="Heading6Char"/>
    <w:uiPriority w:val="9"/>
    <w:unhideWhenUsed/>
    <w:qFormat/>
    <w:rsid w:val="00E10A7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A7B"/>
    <w:rPr>
      <w:rFonts w:ascii="Arial" w:eastAsiaTheme="minorEastAsia" w:hAnsi="Arial" w:cs="Arial"/>
      <w:b/>
      <w:sz w:val="22"/>
      <w:szCs w:val="22"/>
    </w:rPr>
  </w:style>
  <w:style w:type="paragraph" w:styleId="ListParagraph">
    <w:name w:val="List Paragraph"/>
    <w:basedOn w:val="Normal"/>
    <w:uiPriority w:val="34"/>
    <w:qFormat/>
    <w:rsid w:val="00E10A7B"/>
    <w:pPr>
      <w:ind w:left="720"/>
      <w:contextualSpacing/>
    </w:pPr>
  </w:style>
  <w:style w:type="paragraph" w:styleId="NormalWeb">
    <w:name w:val="Normal (Web)"/>
    <w:basedOn w:val="Normal"/>
    <w:unhideWhenUsed/>
    <w:rsid w:val="00E10A7B"/>
    <w:pPr>
      <w:spacing w:before="100" w:beforeAutospacing="1" w:after="100" w:afterAutospacing="1"/>
    </w:pPr>
    <w:rPr>
      <w:rFonts w:ascii="Times" w:hAnsi="Times"/>
      <w:sz w:val="20"/>
      <w:szCs w:val="20"/>
    </w:rPr>
  </w:style>
  <w:style w:type="table" w:styleId="TableGrid">
    <w:name w:val="Table Grid"/>
    <w:basedOn w:val="TableNormal"/>
    <w:rsid w:val="00E1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10A7B"/>
    <w:rPr>
      <w:rFonts w:asciiTheme="majorHAnsi" w:eastAsiaTheme="majorEastAsia" w:hAnsiTheme="majorHAnsi" w:cstheme="majorBidi"/>
      <w:color w:val="1F3763" w:themeColor="accent1" w:themeShade="7F"/>
    </w:rPr>
  </w:style>
  <w:style w:type="paragraph" w:styleId="BodyText3">
    <w:name w:val="Body Text 3"/>
    <w:basedOn w:val="Normal"/>
    <w:link w:val="BodyText3Char"/>
    <w:uiPriority w:val="99"/>
    <w:unhideWhenUsed/>
    <w:rsid w:val="00E10A7B"/>
    <w:pPr>
      <w:spacing w:after="120"/>
    </w:pPr>
    <w:rPr>
      <w:sz w:val="16"/>
      <w:szCs w:val="16"/>
    </w:rPr>
  </w:style>
  <w:style w:type="character" w:customStyle="1" w:styleId="BodyText3Char">
    <w:name w:val="Body Text 3 Char"/>
    <w:basedOn w:val="DefaultParagraphFont"/>
    <w:link w:val="BodyText3"/>
    <w:uiPriority w:val="99"/>
    <w:rsid w:val="00E10A7B"/>
    <w:rPr>
      <w:rFonts w:ascii="Times New Roman" w:eastAsiaTheme="minorEastAsia" w:hAnsi="Times New Roman" w:cs="Times New Roman"/>
      <w:sz w:val="16"/>
      <w:szCs w:val="16"/>
    </w:rPr>
  </w:style>
  <w:style w:type="paragraph" w:styleId="Header">
    <w:name w:val="header"/>
    <w:basedOn w:val="Normal"/>
    <w:link w:val="HeaderChar"/>
    <w:unhideWhenUsed/>
    <w:rsid w:val="00E10A7B"/>
    <w:pPr>
      <w:tabs>
        <w:tab w:val="center" w:pos="4680"/>
        <w:tab w:val="right" w:pos="9360"/>
      </w:tabs>
    </w:pPr>
  </w:style>
  <w:style w:type="character" w:customStyle="1" w:styleId="HeaderChar">
    <w:name w:val="Header Char"/>
    <w:basedOn w:val="DefaultParagraphFont"/>
    <w:link w:val="Header"/>
    <w:uiPriority w:val="99"/>
    <w:rsid w:val="00E10A7B"/>
    <w:rPr>
      <w:rFonts w:ascii="Times New Roman" w:eastAsiaTheme="minorEastAsia" w:hAnsi="Times New Roman" w:cs="Times New Roman"/>
    </w:rPr>
  </w:style>
  <w:style w:type="paragraph" w:styleId="Footer">
    <w:name w:val="footer"/>
    <w:basedOn w:val="Normal"/>
    <w:link w:val="FooterChar"/>
    <w:uiPriority w:val="99"/>
    <w:unhideWhenUsed/>
    <w:rsid w:val="00E10A7B"/>
    <w:pPr>
      <w:tabs>
        <w:tab w:val="center" w:pos="4680"/>
        <w:tab w:val="right" w:pos="9360"/>
      </w:tabs>
    </w:pPr>
  </w:style>
  <w:style w:type="character" w:customStyle="1" w:styleId="FooterChar">
    <w:name w:val="Footer Char"/>
    <w:basedOn w:val="DefaultParagraphFont"/>
    <w:link w:val="Footer"/>
    <w:uiPriority w:val="99"/>
    <w:rsid w:val="00E10A7B"/>
    <w:rPr>
      <w:rFonts w:ascii="Times New Roman" w:eastAsiaTheme="minorEastAsia" w:hAnsi="Times New Roman" w:cs="Times New Roman"/>
    </w:rPr>
  </w:style>
  <w:style w:type="paragraph" w:styleId="BodyText2">
    <w:name w:val="Body Text 2"/>
    <w:basedOn w:val="Normal"/>
    <w:link w:val="BodyText2Char"/>
    <w:uiPriority w:val="99"/>
    <w:semiHidden/>
    <w:unhideWhenUsed/>
    <w:rsid w:val="00F859E2"/>
    <w:pPr>
      <w:spacing w:after="120" w:line="480" w:lineRule="auto"/>
    </w:pPr>
  </w:style>
  <w:style w:type="character" w:customStyle="1" w:styleId="BodyText2Char">
    <w:name w:val="Body Text 2 Char"/>
    <w:basedOn w:val="DefaultParagraphFont"/>
    <w:link w:val="BodyText2"/>
    <w:uiPriority w:val="99"/>
    <w:semiHidden/>
    <w:rsid w:val="00F859E2"/>
    <w:rPr>
      <w:rFonts w:ascii="Times New Roman" w:eastAsiaTheme="minorEastAsia" w:hAnsi="Times New Roman" w:cs="Times New Roman"/>
    </w:rPr>
  </w:style>
  <w:style w:type="paragraph" w:styleId="FootnoteText">
    <w:name w:val="footnote text"/>
    <w:basedOn w:val="Normal"/>
    <w:link w:val="FootnoteTextChar"/>
    <w:uiPriority w:val="99"/>
    <w:unhideWhenUsed/>
    <w:rsid w:val="00F859E2"/>
  </w:style>
  <w:style w:type="character" w:customStyle="1" w:styleId="FootnoteTextChar">
    <w:name w:val="Footnote Text Char"/>
    <w:basedOn w:val="DefaultParagraphFont"/>
    <w:link w:val="FootnoteText"/>
    <w:uiPriority w:val="99"/>
    <w:rsid w:val="00F859E2"/>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C3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F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Cohen</dc:creator>
  <cp:keywords/>
  <dc:description/>
  <cp:lastModifiedBy>Jane Sullivan</cp:lastModifiedBy>
  <cp:revision>5</cp:revision>
  <cp:lastPrinted>2017-11-01T18:36:00Z</cp:lastPrinted>
  <dcterms:created xsi:type="dcterms:W3CDTF">2017-06-30T15:50:00Z</dcterms:created>
  <dcterms:modified xsi:type="dcterms:W3CDTF">2017-11-01T18:42:00Z</dcterms:modified>
</cp:coreProperties>
</file>